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4BEA" w:rsidRPr="002D4BEA" w:rsidRDefault="002D4BEA" w:rsidP="002D4BE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4BEA">
        <w:rPr>
          <w:rFonts w:ascii="Times New Roman" w:hAnsi="Times New Roman" w:cs="Times New Roman"/>
          <w:b/>
          <w:bCs/>
          <w:sz w:val="24"/>
          <w:szCs w:val="24"/>
        </w:rPr>
        <w:t>TAREKS TARIM ÜRÜNLERİ ARAÇ GEREÇ İTH. İHR. VE TİC. A.Ş.</w:t>
      </w:r>
    </w:p>
    <w:p w:rsidR="002D4BEA" w:rsidRPr="002D4BEA" w:rsidRDefault="002D4BEA" w:rsidP="002D4BE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4BEA">
        <w:rPr>
          <w:rFonts w:ascii="Times New Roman" w:hAnsi="Times New Roman" w:cs="Times New Roman"/>
          <w:b/>
          <w:bCs/>
          <w:sz w:val="24"/>
          <w:szCs w:val="24"/>
        </w:rPr>
        <w:t>DENETİMDEN SORUMLU KOMİTE GÖREV VE ÇALIŞMA ESASLARI</w:t>
      </w:r>
    </w:p>
    <w:p w:rsidR="002D4BEA" w:rsidRPr="002D4BEA" w:rsidRDefault="002D4BEA" w:rsidP="002D4BEA">
      <w:pPr>
        <w:jc w:val="both"/>
        <w:rPr>
          <w:rFonts w:ascii="Times New Roman" w:hAnsi="Times New Roman" w:cs="Times New Roman"/>
        </w:rPr>
      </w:pPr>
    </w:p>
    <w:p w:rsidR="00167F33" w:rsidRPr="002D4BEA" w:rsidRDefault="00167F33" w:rsidP="002D4BEA">
      <w:pPr>
        <w:jc w:val="both"/>
        <w:rPr>
          <w:rFonts w:ascii="Times New Roman" w:hAnsi="Times New Roman" w:cs="Times New Roman"/>
          <w:b/>
          <w:bCs/>
        </w:rPr>
      </w:pPr>
      <w:r w:rsidRPr="002D4BEA">
        <w:rPr>
          <w:rFonts w:ascii="Times New Roman" w:hAnsi="Times New Roman" w:cs="Times New Roman"/>
          <w:b/>
          <w:bCs/>
        </w:rPr>
        <w:t>I. AMAÇ</w:t>
      </w:r>
    </w:p>
    <w:p w:rsidR="00167F33" w:rsidRPr="002D4BEA" w:rsidRDefault="00167F33" w:rsidP="002D4BEA">
      <w:pPr>
        <w:jc w:val="both"/>
        <w:rPr>
          <w:rFonts w:ascii="Times New Roman" w:hAnsi="Times New Roman" w:cs="Times New Roman"/>
        </w:rPr>
      </w:pPr>
      <w:r w:rsidRPr="002D4BEA">
        <w:rPr>
          <w:rFonts w:ascii="Times New Roman" w:hAnsi="Times New Roman" w:cs="Times New Roman"/>
        </w:rPr>
        <w:t xml:space="preserve">Bu düzenlemenin amacı, ilgili mevzuat ve esas sözleşme hükümleri çerçevesinde </w:t>
      </w:r>
      <w:r w:rsidR="002D4BEA">
        <w:rPr>
          <w:rFonts w:ascii="Times New Roman" w:hAnsi="Times New Roman" w:cs="Times New Roman"/>
        </w:rPr>
        <w:t xml:space="preserve">Tareks Tarım Ürünleri Araç Gereç İthalat İhracat ve Ticaret </w:t>
      </w:r>
      <w:r w:rsidR="00652154">
        <w:rPr>
          <w:rFonts w:ascii="Times New Roman" w:hAnsi="Times New Roman" w:cs="Times New Roman"/>
        </w:rPr>
        <w:t>A.Ş.’nin 27.0</w:t>
      </w:r>
      <w:r w:rsidR="00A84436">
        <w:rPr>
          <w:rFonts w:ascii="Times New Roman" w:hAnsi="Times New Roman" w:cs="Times New Roman"/>
        </w:rPr>
        <w:t>4</w:t>
      </w:r>
      <w:r w:rsidR="00652154">
        <w:rPr>
          <w:rFonts w:ascii="Times New Roman" w:hAnsi="Times New Roman" w:cs="Times New Roman"/>
        </w:rPr>
        <w:t>.2020 tarih ve 89</w:t>
      </w:r>
      <w:r w:rsidR="00A84436">
        <w:rPr>
          <w:rFonts w:ascii="Times New Roman" w:hAnsi="Times New Roman" w:cs="Times New Roman"/>
        </w:rPr>
        <w:t>6</w:t>
      </w:r>
      <w:r w:rsidR="00652154">
        <w:rPr>
          <w:rFonts w:ascii="Times New Roman" w:hAnsi="Times New Roman" w:cs="Times New Roman"/>
        </w:rPr>
        <w:t>-</w:t>
      </w:r>
      <w:r w:rsidR="00A84436">
        <w:rPr>
          <w:rFonts w:ascii="Times New Roman" w:hAnsi="Times New Roman" w:cs="Times New Roman"/>
        </w:rPr>
        <w:t>5</w:t>
      </w:r>
      <w:r w:rsidR="00652154">
        <w:rPr>
          <w:rFonts w:ascii="Times New Roman" w:hAnsi="Times New Roman" w:cs="Times New Roman"/>
        </w:rPr>
        <w:t xml:space="preserve"> sayılı</w:t>
      </w:r>
      <w:r w:rsidRPr="002D4BEA">
        <w:rPr>
          <w:rFonts w:ascii="Times New Roman" w:hAnsi="Times New Roman" w:cs="Times New Roman"/>
        </w:rPr>
        <w:t xml:space="preserve"> Yönetim Kurulu tarafından oluşturulan Denetimden Sorumlu Komite’nin</w:t>
      </w:r>
      <w:r w:rsidR="002D4BEA">
        <w:rPr>
          <w:rFonts w:ascii="Times New Roman" w:hAnsi="Times New Roman" w:cs="Times New Roman"/>
        </w:rPr>
        <w:t xml:space="preserve"> </w:t>
      </w:r>
      <w:r w:rsidRPr="002D4BEA">
        <w:rPr>
          <w:rFonts w:ascii="Times New Roman" w:hAnsi="Times New Roman" w:cs="Times New Roman"/>
        </w:rPr>
        <w:t>(Komite) görev ve çalışma esaslarını belirlemektir.</w:t>
      </w:r>
    </w:p>
    <w:p w:rsidR="00167F33" w:rsidRPr="002D4BEA" w:rsidRDefault="00167F33" w:rsidP="002D4BEA">
      <w:pPr>
        <w:jc w:val="both"/>
        <w:rPr>
          <w:rFonts w:ascii="Times New Roman" w:hAnsi="Times New Roman" w:cs="Times New Roman"/>
          <w:b/>
          <w:bCs/>
        </w:rPr>
      </w:pPr>
      <w:r w:rsidRPr="002D4BEA">
        <w:rPr>
          <w:rFonts w:ascii="Times New Roman" w:hAnsi="Times New Roman" w:cs="Times New Roman"/>
          <w:b/>
          <w:bCs/>
        </w:rPr>
        <w:t>II. DAYANAK</w:t>
      </w:r>
    </w:p>
    <w:p w:rsidR="00167F33" w:rsidRPr="002D4BEA" w:rsidRDefault="00167F33" w:rsidP="002D4BEA">
      <w:pPr>
        <w:jc w:val="both"/>
        <w:rPr>
          <w:rFonts w:ascii="Times New Roman" w:hAnsi="Times New Roman" w:cs="Times New Roman"/>
        </w:rPr>
      </w:pPr>
      <w:r w:rsidRPr="002D4BEA">
        <w:rPr>
          <w:rFonts w:ascii="Times New Roman" w:hAnsi="Times New Roman" w:cs="Times New Roman"/>
        </w:rPr>
        <w:t xml:space="preserve">Bu doküman Sermaye Piyasası Mevzuatı ile Sermaye Piyasası Kurulu’nun Kurumsal Yönetim </w:t>
      </w:r>
      <w:r w:rsidR="002D4BEA">
        <w:rPr>
          <w:rFonts w:ascii="Times New Roman" w:hAnsi="Times New Roman" w:cs="Times New Roman"/>
        </w:rPr>
        <w:t>İ</w:t>
      </w:r>
      <w:r w:rsidRPr="002D4BEA">
        <w:rPr>
          <w:rFonts w:ascii="Times New Roman" w:hAnsi="Times New Roman" w:cs="Times New Roman"/>
        </w:rPr>
        <w:t>lkeleri’nde</w:t>
      </w:r>
      <w:r w:rsidR="002D4BEA">
        <w:rPr>
          <w:rFonts w:ascii="Times New Roman" w:hAnsi="Times New Roman" w:cs="Times New Roman"/>
        </w:rPr>
        <w:t xml:space="preserve"> </w:t>
      </w:r>
      <w:r w:rsidRPr="002D4BEA">
        <w:rPr>
          <w:rFonts w:ascii="Times New Roman" w:hAnsi="Times New Roman" w:cs="Times New Roman"/>
        </w:rPr>
        <w:t>yer alan düzenleme, hüküm ve prensipler çerçevesinde oluşturulmuştur.</w:t>
      </w:r>
    </w:p>
    <w:p w:rsidR="00167F33" w:rsidRPr="002D4BEA" w:rsidRDefault="00167F33" w:rsidP="002D4BEA">
      <w:pPr>
        <w:jc w:val="both"/>
        <w:rPr>
          <w:rFonts w:ascii="Times New Roman" w:hAnsi="Times New Roman" w:cs="Times New Roman"/>
          <w:b/>
          <w:bCs/>
        </w:rPr>
      </w:pPr>
      <w:r w:rsidRPr="002D4BEA">
        <w:rPr>
          <w:rFonts w:ascii="Times New Roman" w:hAnsi="Times New Roman" w:cs="Times New Roman"/>
          <w:b/>
          <w:bCs/>
        </w:rPr>
        <w:t>III. KOMİTENİN YAPISI</w:t>
      </w:r>
    </w:p>
    <w:p w:rsidR="00167F33" w:rsidRPr="002D4BEA" w:rsidRDefault="00167F33" w:rsidP="002D4BEA">
      <w:pPr>
        <w:jc w:val="both"/>
        <w:rPr>
          <w:rFonts w:ascii="Times New Roman" w:hAnsi="Times New Roman" w:cs="Times New Roman"/>
        </w:rPr>
      </w:pPr>
      <w:r w:rsidRPr="002D4BEA">
        <w:rPr>
          <w:rFonts w:ascii="Times New Roman" w:hAnsi="Times New Roman" w:cs="Times New Roman"/>
          <w:b/>
          <w:bCs/>
        </w:rPr>
        <w:t>a</w:t>
      </w:r>
      <w:r w:rsidRPr="002D4BEA">
        <w:rPr>
          <w:rFonts w:ascii="Times New Roman" w:hAnsi="Times New Roman" w:cs="Times New Roman"/>
        </w:rPr>
        <w:t>. Komite, Yönetim Kurulu tarafından oluşturulur ve yetkilendirilir. Komite en az iki üyeden oluşur.</w:t>
      </w:r>
      <w:r w:rsidR="002D4BEA">
        <w:rPr>
          <w:rFonts w:ascii="Times New Roman" w:hAnsi="Times New Roman" w:cs="Times New Roman"/>
        </w:rPr>
        <w:t xml:space="preserve">   </w:t>
      </w:r>
      <w:r w:rsidRPr="002D4BEA">
        <w:rPr>
          <w:rFonts w:ascii="Times New Roman" w:hAnsi="Times New Roman" w:cs="Times New Roman"/>
        </w:rPr>
        <w:t>Komitenin tüm üyeleri bağımsız yönetim kurulu üyelerinden oluşur.</w:t>
      </w:r>
    </w:p>
    <w:p w:rsidR="002D4BEA" w:rsidRDefault="00167F33" w:rsidP="002D4BEA">
      <w:pPr>
        <w:jc w:val="both"/>
        <w:rPr>
          <w:rFonts w:ascii="Times New Roman" w:hAnsi="Times New Roman" w:cs="Times New Roman"/>
        </w:rPr>
      </w:pPr>
      <w:r w:rsidRPr="002D4BEA">
        <w:rPr>
          <w:rFonts w:ascii="Times New Roman" w:hAnsi="Times New Roman" w:cs="Times New Roman"/>
          <w:b/>
          <w:bCs/>
        </w:rPr>
        <w:t>b</w:t>
      </w:r>
      <w:r w:rsidRPr="002D4BEA">
        <w:rPr>
          <w:rFonts w:ascii="Times New Roman" w:hAnsi="Times New Roman" w:cs="Times New Roman"/>
        </w:rPr>
        <w:t>. Komitenin çalışma süresi Yönetim Kurulu’nun çalışma süresi ile paralel olur.</w:t>
      </w:r>
    </w:p>
    <w:p w:rsidR="00167F33" w:rsidRPr="002D4BEA" w:rsidRDefault="00167F33" w:rsidP="002D4BEA">
      <w:pPr>
        <w:jc w:val="both"/>
        <w:rPr>
          <w:rFonts w:ascii="Times New Roman" w:hAnsi="Times New Roman" w:cs="Times New Roman"/>
        </w:rPr>
      </w:pPr>
      <w:r w:rsidRPr="002D4BEA">
        <w:rPr>
          <w:rFonts w:ascii="Times New Roman" w:hAnsi="Times New Roman" w:cs="Times New Roman"/>
          <w:b/>
          <w:bCs/>
        </w:rPr>
        <w:t>c</w:t>
      </w:r>
      <w:r w:rsidRPr="002D4BEA">
        <w:rPr>
          <w:rFonts w:ascii="Times New Roman" w:hAnsi="Times New Roman" w:cs="Times New Roman"/>
        </w:rPr>
        <w:t>. Komite, faaliyetleriyle ilgili olarak ihtiyaç duyduğu konularda bağımsız uzman görüşlerinden</w:t>
      </w:r>
      <w:r w:rsidR="002D4BEA">
        <w:rPr>
          <w:rFonts w:ascii="Times New Roman" w:hAnsi="Times New Roman" w:cs="Times New Roman"/>
        </w:rPr>
        <w:t xml:space="preserve"> </w:t>
      </w:r>
      <w:r w:rsidRPr="002D4BEA">
        <w:rPr>
          <w:rFonts w:ascii="Times New Roman" w:hAnsi="Times New Roman" w:cs="Times New Roman"/>
        </w:rPr>
        <w:t>yararlanabilir. Bu durumda, Komite’nin ihtiyaç duyduğu danışmanlık hizmetlerinin maliyeti Şirket</w:t>
      </w:r>
      <w:r w:rsidR="002D4BEA">
        <w:rPr>
          <w:rFonts w:ascii="Times New Roman" w:hAnsi="Times New Roman" w:cs="Times New Roman"/>
        </w:rPr>
        <w:t xml:space="preserve"> </w:t>
      </w:r>
      <w:r w:rsidRPr="002D4BEA">
        <w:rPr>
          <w:rFonts w:ascii="Times New Roman" w:hAnsi="Times New Roman" w:cs="Times New Roman"/>
        </w:rPr>
        <w:t>tarafından karşılanır.</w:t>
      </w:r>
    </w:p>
    <w:p w:rsidR="00167F33" w:rsidRPr="002D4BEA" w:rsidRDefault="00167F33" w:rsidP="002D4BEA">
      <w:pPr>
        <w:jc w:val="both"/>
        <w:rPr>
          <w:rFonts w:ascii="Times New Roman" w:hAnsi="Times New Roman" w:cs="Times New Roman"/>
        </w:rPr>
      </w:pPr>
      <w:r w:rsidRPr="002D4BEA">
        <w:rPr>
          <w:rFonts w:ascii="Times New Roman" w:hAnsi="Times New Roman" w:cs="Times New Roman"/>
          <w:b/>
          <w:bCs/>
        </w:rPr>
        <w:t>d</w:t>
      </w:r>
      <w:r w:rsidRPr="002D4BEA">
        <w:rPr>
          <w:rFonts w:ascii="Times New Roman" w:hAnsi="Times New Roman" w:cs="Times New Roman"/>
        </w:rPr>
        <w:t>. Komitenin görevlerini yerine getirmesi için gereken her türlü kaynak ve destek yönetim kurulu</w:t>
      </w:r>
      <w:r w:rsidR="002D4BEA">
        <w:rPr>
          <w:rFonts w:ascii="Times New Roman" w:hAnsi="Times New Roman" w:cs="Times New Roman"/>
        </w:rPr>
        <w:t xml:space="preserve"> </w:t>
      </w:r>
      <w:r w:rsidRPr="002D4BEA">
        <w:rPr>
          <w:rFonts w:ascii="Times New Roman" w:hAnsi="Times New Roman" w:cs="Times New Roman"/>
        </w:rPr>
        <w:t>tarafından sağlanır.</w:t>
      </w:r>
    </w:p>
    <w:p w:rsidR="002D4BEA" w:rsidRDefault="00167F33" w:rsidP="002D4BEA">
      <w:pPr>
        <w:jc w:val="both"/>
        <w:rPr>
          <w:rFonts w:ascii="Times New Roman" w:hAnsi="Times New Roman" w:cs="Times New Roman"/>
        </w:rPr>
      </w:pPr>
      <w:r w:rsidRPr="002D4BEA">
        <w:rPr>
          <w:rFonts w:ascii="Times New Roman" w:hAnsi="Times New Roman" w:cs="Times New Roman"/>
          <w:b/>
          <w:bCs/>
        </w:rPr>
        <w:t>e</w:t>
      </w:r>
      <w:r w:rsidRPr="002D4BEA">
        <w:rPr>
          <w:rFonts w:ascii="Times New Roman" w:hAnsi="Times New Roman" w:cs="Times New Roman"/>
        </w:rPr>
        <w:t>. Komite, gerekli gördüğü yöneticiyi toplantılarına davet edebilir ve görüşlerini alabilir.</w:t>
      </w:r>
    </w:p>
    <w:p w:rsidR="00167F33" w:rsidRPr="002D4BEA" w:rsidRDefault="00167F33" w:rsidP="002D4BEA">
      <w:pPr>
        <w:jc w:val="both"/>
        <w:rPr>
          <w:rFonts w:ascii="Times New Roman" w:hAnsi="Times New Roman" w:cs="Times New Roman"/>
        </w:rPr>
      </w:pPr>
      <w:r w:rsidRPr="002D4BEA">
        <w:rPr>
          <w:rFonts w:ascii="Times New Roman" w:hAnsi="Times New Roman" w:cs="Times New Roman"/>
          <w:b/>
          <w:bCs/>
        </w:rPr>
        <w:t>f</w:t>
      </w:r>
      <w:r w:rsidRPr="002D4BEA">
        <w:rPr>
          <w:rFonts w:ascii="Times New Roman" w:hAnsi="Times New Roman" w:cs="Times New Roman"/>
        </w:rPr>
        <w:t>. Komite kendi yetki ve sorumluluğu dahilinde hareket eder ve Yönetim Kurulu’na tavsiyelerde</w:t>
      </w:r>
      <w:r w:rsidR="002D4BEA">
        <w:rPr>
          <w:rFonts w:ascii="Times New Roman" w:hAnsi="Times New Roman" w:cs="Times New Roman"/>
        </w:rPr>
        <w:t xml:space="preserve"> </w:t>
      </w:r>
      <w:r w:rsidRPr="002D4BEA">
        <w:rPr>
          <w:rFonts w:ascii="Times New Roman" w:hAnsi="Times New Roman" w:cs="Times New Roman"/>
        </w:rPr>
        <w:t>bulunur ancak Komite’nin görev ve sorumluluğu, Yönetim Kurulu’nun Türk Ticaret Kanunu’ndan</w:t>
      </w:r>
      <w:r w:rsidR="002D4BEA">
        <w:rPr>
          <w:rFonts w:ascii="Times New Roman" w:hAnsi="Times New Roman" w:cs="Times New Roman"/>
        </w:rPr>
        <w:t xml:space="preserve"> </w:t>
      </w:r>
      <w:r w:rsidRPr="002D4BEA">
        <w:rPr>
          <w:rFonts w:ascii="Times New Roman" w:hAnsi="Times New Roman" w:cs="Times New Roman"/>
        </w:rPr>
        <w:t>doğan sorumluluğunu ortadan kaldırmaz.</w:t>
      </w:r>
    </w:p>
    <w:p w:rsidR="00167F33" w:rsidRPr="002D4BEA" w:rsidRDefault="00167F33" w:rsidP="002D4BEA">
      <w:pPr>
        <w:jc w:val="both"/>
        <w:rPr>
          <w:rFonts w:ascii="Times New Roman" w:hAnsi="Times New Roman" w:cs="Times New Roman"/>
          <w:b/>
          <w:bCs/>
        </w:rPr>
      </w:pPr>
      <w:r w:rsidRPr="002D4BEA">
        <w:rPr>
          <w:rFonts w:ascii="Times New Roman" w:hAnsi="Times New Roman" w:cs="Times New Roman"/>
          <w:b/>
          <w:bCs/>
        </w:rPr>
        <w:t>IV. KOMİTE TOPLANTILARI VE RAPORLAMA</w:t>
      </w:r>
    </w:p>
    <w:p w:rsidR="00167F33" w:rsidRPr="002D4BEA" w:rsidRDefault="00167F33" w:rsidP="002D4BEA">
      <w:pPr>
        <w:jc w:val="both"/>
        <w:rPr>
          <w:rFonts w:ascii="Times New Roman" w:hAnsi="Times New Roman" w:cs="Times New Roman"/>
        </w:rPr>
      </w:pPr>
      <w:r w:rsidRPr="002D4BEA">
        <w:rPr>
          <w:rFonts w:ascii="Times New Roman" w:hAnsi="Times New Roman" w:cs="Times New Roman"/>
          <w:b/>
          <w:bCs/>
        </w:rPr>
        <w:t>a</w:t>
      </w:r>
      <w:r w:rsidRPr="002D4BEA">
        <w:rPr>
          <w:rFonts w:ascii="Times New Roman" w:hAnsi="Times New Roman" w:cs="Times New Roman"/>
        </w:rPr>
        <w:t>. Komite en az 3 ayda bir olmak üzere yılda en az dört kez toplanır.</w:t>
      </w:r>
    </w:p>
    <w:p w:rsidR="00167F33" w:rsidRPr="002D4BEA" w:rsidRDefault="00167F33" w:rsidP="002D4BEA">
      <w:pPr>
        <w:jc w:val="both"/>
        <w:rPr>
          <w:rFonts w:ascii="Times New Roman" w:hAnsi="Times New Roman" w:cs="Times New Roman"/>
        </w:rPr>
      </w:pPr>
      <w:r w:rsidRPr="002D4BEA">
        <w:rPr>
          <w:rFonts w:ascii="Times New Roman" w:hAnsi="Times New Roman" w:cs="Times New Roman"/>
          <w:b/>
          <w:bCs/>
        </w:rPr>
        <w:t>b</w:t>
      </w:r>
      <w:r w:rsidRPr="002D4BEA">
        <w:rPr>
          <w:rFonts w:ascii="Times New Roman" w:hAnsi="Times New Roman" w:cs="Times New Roman"/>
        </w:rPr>
        <w:t>. Komite toplantılarında alınan kararlar yazılı hale getirilir, Komite üyeleri tarafından imzalanır ve</w:t>
      </w:r>
      <w:r w:rsidR="002D4BEA">
        <w:rPr>
          <w:rFonts w:ascii="Times New Roman" w:hAnsi="Times New Roman" w:cs="Times New Roman"/>
        </w:rPr>
        <w:t xml:space="preserve"> </w:t>
      </w:r>
      <w:r w:rsidRPr="002D4BEA">
        <w:rPr>
          <w:rFonts w:ascii="Times New Roman" w:hAnsi="Times New Roman" w:cs="Times New Roman"/>
        </w:rPr>
        <w:t>düzenli bir şekilde arşivlenir.</w:t>
      </w:r>
    </w:p>
    <w:p w:rsidR="00167F33" w:rsidRPr="002D4BEA" w:rsidRDefault="00167F33" w:rsidP="002D4BEA">
      <w:pPr>
        <w:jc w:val="both"/>
        <w:rPr>
          <w:rFonts w:ascii="Times New Roman" w:hAnsi="Times New Roman" w:cs="Times New Roman"/>
        </w:rPr>
      </w:pPr>
      <w:r w:rsidRPr="002D4BEA">
        <w:rPr>
          <w:rFonts w:ascii="Times New Roman" w:hAnsi="Times New Roman" w:cs="Times New Roman"/>
          <w:b/>
          <w:bCs/>
        </w:rPr>
        <w:t>c</w:t>
      </w:r>
      <w:r w:rsidRPr="002D4BEA">
        <w:rPr>
          <w:rFonts w:ascii="Times New Roman" w:hAnsi="Times New Roman" w:cs="Times New Roman"/>
        </w:rPr>
        <w:t>. Komite, yetki ve sorumluluk alanına giren konularda Yönetim Kurulu’nun bilgilendirilmiş olmasını</w:t>
      </w:r>
      <w:r w:rsidR="002D4BEA">
        <w:rPr>
          <w:rFonts w:ascii="Times New Roman" w:hAnsi="Times New Roman" w:cs="Times New Roman"/>
        </w:rPr>
        <w:t xml:space="preserve"> </w:t>
      </w:r>
      <w:r w:rsidRPr="002D4BEA">
        <w:rPr>
          <w:rFonts w:ascii="Times New Roman" w:hAnsi="Times New Roman" w:cs="Times New Roman"/>
        </w:rPr>
        <w:t>sağlar.</w:t>
      </w:r>
    </w:p>
    <w:p w:rsidR="00167F33" w:rsidRPr="002D4BEA" w:rsidRDefault="00167F33" w:rsidP="002D4BEA">
      <w:pPr>
        <w:jc w:val="both"/>
        <w:rPr>
          <w:rFonts w:ascii="Times New Roman" w:hAnsi="Times New Roman" w:cs="Times New Roman"/>
        </w:rPr>
      </w:pPr>
      <w:r w:rsidRPr="002D4BEA">
        <w:rPr>
          <w:rFonts w:ascii="Times New Roman" w:hAnsi="Times New Roman" w:cs="Times New Roman"/>
          <w:b/>
          <w:bCs/>
        </w:rPr>
        <w:t>d</w:t>
      </w:r>
      <w:r w:rsidRPr="002D4BEA">
        <w:rPr>
          <w:rFonts w:ascii="Times New Roman" w:hAnsi="Times New Roman" w:cs="Times New Roman"/>
        </w:rPr>
        <w:t>. Komitenin kararları Yönetim Kurulu’na tavsiye niteliğinde olup, ilgili konularda nihai karar mercii</w:t>
      </w:r>
      <w:r w:rsidR="002D4BEA">
        <w:rPr>
          <w:rFonts w:ascii="Times New Roman" w:hAnsi="Times New Roman" w:cs="Times New Roman"/>
        </w:rPr>
        <w:t xml:space="preserve"> </w:t>
      </w:r>
      <w:r w:rsidRPr="002D4BEA">
        <w:rPr>
          <w:rFonts w:ascii="Times New Roman" w:hAnsi="Times New Roman" w:cs="Times New Roman"/>
        </w:rPr>
        <w:t xml:space="preserve">Yönetim Kurulu’dur. </w:t>
      </w:r>
    </w:p>
    <w:p w:rsidR="00167F33" w:rsidRPr="002D4BEA" w:rsidRDefault="00167F33" w:rsidP="002D4BEA">
      <w:pPr>
        <w:jc w:val="both"/>
        <w:rPr>
          <w:rFonts w:ascii="Times New Roman" w:hAnsi="Times New Roman" w:cs="Times New Roman"/>
          <w:b/>
          <w:bCs/>
        </w:rPr>
      </w:pPr>
      <w:r w:rsidRPr="002D4BEA">
        <w:rPr>
          <w:rFonts w:ascii="Times New Roman" w:hAnsi="Times New Roman" w:cs="Times New Roman"/>
          <w:b/>
          <w:bCs/>
        </w:rPr>
        <w:t>V. GÖREV VE SORUMLULUKLAR</w:t>
      </w:r>
    </w:p>
    <w:p w:rsidR="00167F33" w:rsidRPr="002D4BEA" w:rsidRDefault="00167F33" w:rsidP="002D4BEA">
      <w:pPr>
        <w:jc w:val="both"/>
        <w:rPr>
          <w:rFonts w:ascii="Times New Roman" w:hAnsi="Times New Roman" w:cs="Times New Roman"/>
        </w:rPr>
      </w:pPr>
      <w:r w:rsidRPr="002D4BEA">
        <w:rPr>
          <w:rFonts w:ascii="Times New Roman" w:hAnsi="Times New Roman" w:cs="Times New Roman"/>
        </w:rPr>
        <w:t>Komitenin başlıca görev ve sorumlulukları şunlardır:</w:t>
      </w:r>
    </w:p>
    <w:p w:rsidR="00167F33" w:rsidRPr="002D4BEA" w:rsidRDefault="00167F33" w:rsidP="002D4BEA">
      <w:pPr>
        <w:jc w:val="both"/>
        <w:rPr>
          <w:rFonts w:ascii="Times New Roman" w:hAnsi="Times New Roman" w:cs="Times New Roman"/>
        </w:rPr>
      </w:pPr>
      <w:r w:rsidRPr="002D4BEA">
        <w:rPr>
          <w:rFonts w:ascii="Times New Roman" w:hAnsi="Times New Roman" w:cs="Times New Roman"/>
          <w:b/>
          <w:bCs/>
        </w:rPr>
        <w:t>a</w:t>
      </w:r>
      <w:r w:rsidRPr="002D4BEA">
        <w:rPr>
          <w:rFonts w:ascii="Times New Roman" w:hAnsi="Times New Roman" w:cs="Times New Roman"/>
        </w:rPr>
        <w:t>. Şirketin muhasebe sistemi, finansal bilgilerin kamuya açıklanması, bağımsız denetimi ve iç kontrol</w:t>
      </w:r>
      <w:r w:rsidR="002D4BEA">
        <w:rPr>
          <w:rFonts w:ascii="Times New Roman" w:hAnsi="Times New Roman" w:cs="Times New Roman"/>
        </w:rPr>
        <w:t xml:space="preserve"> </w:t>
      </w:r>
      <w:r w:rsidRPr="002D4BEA">
        <w:rPr>
          <w:rFonts w:ascii="Times New Roman" w:hAnsi="Times New Roman" w:cs="Times New Roman"/>
        </w:rPr>
        <w:t>sisteminin işleyişinin ve etkinliğinin gözetimini yapar.</w:t>
      </w:r>
    </w:p>
    <w:p w:rsidR="002D4BEA" w:rsidRDefault="00167F33" w:rsidP="002D4BEA">
      <w:pPr>
        <w:jc w:val="both"/>
        <w:rPr>
          <w:rFonts w:ascii="Times New Roman" w:hAnsi="Times New Roman" w:cs="Times New Roman"/>
        </w:rPr>
      </w:pPr>
      <w:r w:rsidRPr="002D4BEA">
        <w:rPr>
          <w:rFonts w:ascii="Times New Roman" w:hAnsi="Times New Roman" w:cs="Times New Roman"/>
          <w:b/>
          <w:bCs/>
        </w:rPr>
        <w:lastRenderedPageBreak/>
        <w:t>b</w:t>
      </w:r>
      <w:r w:rsidRPr="002D4BEA">
        <w:rPr>
          <w:rFonts w:ascii="Times New Roman" w:hAnsi="Times New Roman" w:cs="Times New Roman"/>
        </w:rPr>
        <w:t>. Bağımsız denetim kuruluşunun seçimi, bağımsız denetim sözleşmelerinin hazırlanarak bağımsız</w:t>
      </w:r>
      <w:r w:rsidR="002D4BEA">
        <w:rPr>
          <w:rFonts w:ascii="Times New Roman" w:hAnsi="Times New Roman" w:cs="Times New Roman"/>
        </w:rPr>
        <w:t xml:space="preserve"> </w:t>
      </w:r>
      <w:r w:rsidRPr="002D4BEA">
        <w:rPr>
          <w:rFonts w:ascii="Times New Roman" w:hAnsi="Times New Roman" w:cs="Times New Roman"/>
        </w:rPr>
        <w:t>denetim sürecinin başlatılması ve bağımsız denetim kuruluşunun her aşamadaki çalışmaları</w:t>
      </w:r>
      <w:r w:rsidR="002D4BEA">
        <w:rPr>
          <w:rFonts w:ascii="Times New Roman" w:hAnsi="Times New Roman" w:cs="Times New Roman"/>
        </w:rPr>
        <w:t xml:space="preserve"> </w:t>
      </w:r>
      <w:r w:rsidRPr="002D4BEA">
        <w:rPr>
          <w:rFonts w:ascii="Times New Roman" w:hAnsi="Times New Roman" w:cs="Times New Roman"/>
        </w:rPr>
        <w:t>komitenin gözetiminde gerçekleştirilir.</w:t>
      </w:r>
    </w:p>
    <w:p w:rsidR="00167F33" w:rsidRPr="002D4BEA" w:rsidRDefault="00167F33" w:rsidP="002D4BEA">
      <w:pPr>
        <w:jc w:val="both"/>
        <w:rPr>
          <w:rFonts w:ascii="Times New Roman" w:hAnsi="Times New Roman" w:cs="Times New Roman"/>
        </w:rPr>
      </w:pPr>
      <w:r w:rsidRPr="002D4BEA">
        <w:rPr>
          <w:rFonts w:ascii="Times New Roman" w:hAnsi="Times New Roman" w:cs="Times New Roman"/>
          <w:b/>
          <w:bCs/>
        </w:rPr>
        <w:t>c</w:t>
      </w:r>
      <w:r w:rsidRPr="002D4BEA">
        <w:rPr>
          <w:rFonts w:ascii="Times New Roman" w:hAnsi="Times New Roman" w:cs="Times New Roman"/>
        </w:rPr>
        <w:t xml:space="preserve">. Şirketin hizmet alacağı bağımsız denetim kuruluşu ile bu kuruluşlardan alınacak hizmetler </w:t>
      </w:r>
      <w:r w:rsidR="002D4BEA">
        <w:rPr>
          <w:rFonts w:ascii="Times New Roman" w:hAnsi="Times New Roman" w:cs="Times New Roman"/>
        </w:rPr>
        <w:t>k</w:t>
      </w:r>
      <w:r w:rsidRPr="002D4BEA">
        <w:rPr>
          <w:rFonts w:ascii="Times New Roman" w:hAnsi="Times New Roman" w:cs="Times New Roman"/>
        </w:rPr>
        <w:t>omitenin</w:t>
      </w:r>
      <w:r w:rsidR="002D4BEA">
        <w:rPr>
          <w:rFonts w:ascii="Times New Roman" w:hAnsi="Times New Roman" w:cs="Times New Roman"/>
        </w:rPr>
        <w:t xml:space="preserve"> </w:t>
      </w:r>
      <w:r w:rsidRPr="002D4BEA">
        <w:rPr>
          <w:rFonts w:ascii="Times New Roman" w:hAnsi="Times New Roman" w:cs="Times New Roman"/>
        </w:rPr>
        <w:t>ön onayından sonra genel kurulun onayına sunulmak üzere yönetim kuruluna bildirilir.</w:t>
      </w:r>
    </w:p>
    <w:p w:rsidR="00167F33" w:rsidRPr="002D4BEA" w:rsidRDefault="00167F33" w:rsidP="002D4BEA">
      <w:pPr>
        <w:jc w:val="both"/>
        <w:rPr>
          <w:rFonts w:ascii="Times New Roman" w:hAnsi="Times New Roman" w:cs="Times New Roman"/>
        </w:rPr>
      </w:pPr>
      <w:r w:rsidRPr="002D4BEA">
        <w:rPr>
          <w:rFonts w:ascii="Times New Roman" w:hAnsi="Times New Roman" w:cs="Times New Roman"/>
          <w:b/>
          <w:bCs/>
        </w:rPr>
        <w:t>d</w:t>
      </w:r>
      <w:r w:rsidRPr="002D4BEA">
        <w:rPr>
          <w:rFonts w:ascii="Times New Roman" w:hAnsi="Times New Roman" w:cs="Times New Roman"/>
        </w:rPr>
        <w:t>. Bağımsız denetim kuruluşu; Şirketin muhasebe politikası ve uygulamalarıyla ilgili önemli hususları,</w:t>
      </w:r>
      <w:r w:rsidR="002D4BEA">
        <w:rPr>
          <w:rFonts w:ascii="Times New Roman" w:hAnsi="Times New Roman" w:cs="Times New Roman"/>
        </w:rPr>
        <w:t xml:space="preserve"> </w:t>
      </w:r>
      <w:r w:rsidRPr="002D4BEA">
        <w:rPr>
          <w:rFonts w:ascii="Times New Roman" w:hAnsi="Times New Roman" w:cs="Times New Roman"/>
        </w:rPr>
        <w:t>daha önce Şirket yönetimine ilettiği Kurulun muhasebe standartları ile muhasebe ilkeleri</w:t>
      </w:r>
      <w:r w:rsidR="002D4BEA">
        <w:rPr>
          <w:rFonts w:ascii="Times New Roman" w:hAnsi="Times New Roman" w:cs="Times New Roman"/>
        </w:rPr>
        <w:t xml:space="preserve"> </w:t>
      </w:r>
      <w:r w:rsidRPr="002D4BEA">
        <w:rPr>
          <w:rFonts w:ascii="Times New Roman" w:hAnsi="Times New Roman" w:cs="Times New Roman"/>
        </w:rPr>
        <w:t>çerçevesinde alternatif uygulama ve kamuya açıklama seçeneklerini, bunların muhtemel sonuçlarını</w:t>
      </w:r>
      <w:r w:rsidR="002D4BEA">
        <w:rPr>
          <w:rFonts w:ascii="Times New Roman" w:hAnsi="Times New Roman" w:cs="Times New Roman"/>
        </w:rPr>
        <w:t xml:space="preserve"> </w:t>
      </w:r>
      <w:r w:rsidRPr="002D4BEA">
        <w:rPr>
          <w:rFonts w:ascii="Times New Roman" w:hAnsi="Times New Roman" w:cs="Times New Roman"/>
        </w:rPr>
        <w:t>ve uygulama önerisini, ortaklık yönetimiyle arasında gerçekleştirdiği önemli yazışmaları, derhal</w:t>
      </w:r>
      <w:r w:rsidR="002D4BEA">
        <w:rPr>
          <w:rFonts w:ascii="Times New Roman" w:hAnsi="Times New Roman" w:cs="Times New Roman"/>
        </w:rPr>
        <w:t xml:space="preserve"> </w:t>
      </w:r>
      <w:r w:rsidRPr="002D4BEA">
        <w:rPr>
          <w:rFonts w:ascii="Times New Roman" w:hAnsi="Times New Roman" w:cs="Times New Roman"/>
        </w:rPr>
        <w:t>komiteye yazılı olarak bildirir.</w:t>
      </w:r>
    </w:p>
    <w:p w:rsidR="00167F33" w:rsidRPr="002D4BEA" w:rsidRDefault="00167F33" w:rsidP="002D4BEA">
      <w:pPr>
        <w:jc w:val="both"/>
        <w:rPr>
          <w:rFonts w:ascii="Times New Roman" w:hAnsi="Times New Roman" w:cs="Times New Roman"/>
        </w:rPr>
      </w:pPr>
      <w:r w:rsidRPr="002D4BEA">
        <w:rPr>
          <w:rFonts w:ascii="Times New Roman" w:hAnsi="Times New Roman" w:cs="Times New Roman"/>
          <w:b/>
          <w:bCs/>
        </w:rPr>
        <w:t>e</w:t>
      </w:r>
      <w:r w:rsidRPr="002D4BEA">
        <w:rPr>
          <w:rFonts w:ascii="Times New Roman" w:hAnsi="Times New Roman" w:cs="Times New Roman"/>
        </w:rPr>
        <w:t>. Şirketin muhasebe ve iç kontrol sistemi ile bağımsız denetimiyle ilgili olarak Şirkete ulaşan</w:t>
      </w:r>
      <w:r w:rsidR="002D4BEA">
        <w:rPr>
          <w:rFonts w:ascii="Times New Roman" w:hAnsi="Times New Roman" w:cs="Times New Roman"/>
        </w:rPr>
        <w:t xml:space="preserve"> </w:t>
      </w:r>
      <w:r w:rsidRPr="002D4BEA">
        <w:rPr>
          <w:rFonts w:ascii="Times New Roman" w:hAnsi="Times New Roman" w:cs="Times New Roman"/>
        </w:rPr>
        <w:t>şikayetlerin incelenmesi, sonuca bağlanması, Şirket çalışanlarının, Şirketin muhasebe ve bağımsız</w:t>
      </w:r>
      <w:r w:rsidR="002D4BEA">
        <w:rPr>
          <w:rFonts w:ascii="Times New Roman" w:hAnsi="Times New Roman" w:cs="Times New Roman"/>
        </w:rPr>
        <w:t xml:space="preserve"> </w:t>
      </w:r>
      <w:r w:rsidRPr="002D4BEA">
        <w:rPr>
          <w:rFonts w:ascii="Times New Roman" w:hAnsi="Times New Roman" w:cs="Times New Roman"/>
        </w:rPr>
        <w:t>denetim konularındaki bildirimlerinin gizlilik ilkesi çerçevesinde değerlendirilmesi konularında</w:t>
      </w:r>
      <w:r w:rsidR="002D4BEA">
        <w:rPr>
          <w:rFonts w:ascii="Times New Roman" w:hAnsi="Times New Roman" w:cs="Times New Roman"/>
        </w:rPr>
        <w:t xml:space="preserve"> </w:t>
      </w:r>
      <w:r w:rsidRPr="002D4BEA">
        <w:rPr>
          <w:rFonts w:ascii="Times New Roman" w:hAnsi="Times New Roman" w:cs="Times New Roman"/>
        </w:rPr>
        <w:t>uygulanacak yöntem ve kriterlerin belirlenmesi Komitenin sorumluluğundadır.</w:t>
      </w:r>
    </w:p>
    <w:p w:rsidR="00167F33" w:rsidRPr="002D4BEA" w:rsidRDefault="00167F33" w:rsidP="002D4BEA">
      <w:pPr>
        <w:jc w:val="both"/>
        <w:rPr>
          <w:rFonts w:ascii="Times New Roman" w:hAnsi="Times New Roman" w:cs="Times New Roman"/>
        </w:rPr>
      </w:pPr>
      <w:r w:rsidRPr="002D4BEA">
        <w:rPr>
          <w:rFonts w:ascii="Times New Roman" w:hAnsi="Times New Roman" w:cs="Times New Roman"/>
          <w:b/>
          <w:bCs/>
        </w:rPr>
        <w:t>f</w:t>
      </w:r>
      <w:r w:rsidRPr="002D4BEA">
        <w:rPr>
          <w:rFonts w:ascii="Times New Roman" w:hAnsi="Times New Roman" w:cs="Times New Roman"/>
        </w:rPr>
        <w:t>. Komite kamuya açıklanacak yıllık ve ara dönem finansal tabloların, Şirketin izlediği muhasebe</w:t>
      </w:r>
      <w:r w:rsidR="002D4BEA">
        <w:rPr>
          <w:rFonts w:ascii="Times New Roman" w:hAnsi="Times New Roman" w:cs="Times New Roman"/>
        </w:rPr>
        <w:t xml:space="preserve"> </w:t>
      </w:r>
      <w:r w:rsidRPr="002D4BEA">
        <w:rPr>
          <w:rFonts w:ascii="Times New Roman" w:hAnsi="Times New Roman" w:cs="Times New Roman"/>
        </w:rPr>
        <w:t>ilkelerine, gerçeğe uygunluğuna ve doğruluğuna ilişkin olarak Şirketin sorumlu yöneticileri ve</w:t>
      </w:r>
      <w:r w:rsidR="002D4BEA">
        <w:rPr>
          <w:rFonts w:ascii="Times New Roman" w:hAnsi="Times New Roman" w:cs="Times New Roman"/>
        </w:rPr>
        <w:t xml:space="preserve"> </w:t>
      </w:r>
      <w:r w:rsidRPr="002D4BEA">
        <w:rPr>
          <w:rFonts w:ascii="Times New Roman" w:hAnsi="Times New Roman" w:cs="Times New Roman"/>
        </w:rPr>
        <w:t>bağımsız denetçilerinin görüşlerini alarak, kendi değerlendirmeleriyle birlikte yönetim kuruluna yazılı</w:t>
      </w:r>
      <w:r w:rsidR="002D4BEA">
        <w:rPr>
          <w:rFonts w:ascii="Times New Roman" w:hAnsi="Times New Roman" w:cs="Times New Roman"/>
        </w:rPr>
        <w:t xml:space="preserve"> </w:t>
      </w:r>
      <w:r w:rsidRPr="002D4BEA">
        <w:rPr>
          <w:rFonts w:ascii="Times New Roman" w:hAnsi="Times New Roman" w:cs="Times New Roman"/>
        </w:rPr>
        <w:t>olarak bildirir.</w:t>
      </w:r>
    </w:p>
    <w:p w:rsidR="00167F33" w:rsidRPr="002D4BEA" w:rsidRDefault="00167F33" w:rsidP="002D4BEA">
      <w:pPr>
        <w:jc w:val="both"/>
        <w:rPr>
          <w:rFonts w:ascii="Times New Roman" w:hAnsi="Times New Roman" w:cs="Times New Roman"/>
          <w:b/>
          <w:bCs/>
        </w:rPr>
      </w:pPr>
      <w:r w:rsidRPr="002D4BEA">
        <w:rPr>
          <w:rFonts w:ascii="Times New Roman" w:hAnsi="Times New Roman" w:cs="Times New Roman"/>
          <w:b/>
          <w:bCs/>
        </w:rPr>
        <w:t>VI. YÜRÜRLÜK</w:t>
      </w:r>
    </w:p>
    <w:p w:rsidR="000F577B" w:rsidRPr="00480ED9" w:rsidRDefault="000F577B" w:rsidP="000F577B">
      <w:pPr>
        <w:jc w:val="both"/>
        <w:rPr>
          <w:rFonts w:ascii="Times New Roman" w:hAnsi="Times New Roman" w:cs="Times New Roman"/>
        </w:rPr>
      </w:pPr>
      <w:r w:rsidRPr="00480ED9">
        <w:rPr>
          <w:rFonts w:ascii="Times New Roman" w:hAnsi="Times New Roman" w:cs="Times New Roman"/>
        </w:rPr>
        <w:t>Komitenin görev ve çalışma esaslarına ilişkin bu düzenleme Yönetim Kurulu</w:t>
      </w:r>
      <w:r>
        <w:rPr>
          <w:rFonts w:ascii="Times New Roman" w:hAnsi="Times New Roman" w:cs="Times New Roman"/>
        </w:rPr>
        <w:t>’nun 27.0</w:t>
      </w:r>
      <w:r w:rsidR="00A8443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.2020 tarih ve 89</w:t>
      </w:r>
      <w:r w:rsidR="00A8443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</w:t>
      </w:r>
      <w:r w:rsidR="00A8443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sayılı </w:t>
      </w:r>
      <w:r w:rsidRPr="00480ED9">
        <w:rPr>
          <w:rFonts w:ascii="Times New Roman" w:hAnsi="Times New Roman" w:cs="Times New Roman"/>
        </w:rPr>
        <w:t>kararı ile yürürlüğe girer.</w:t>
      </w:r>
      <w:r>
        <w:rPr>
          <w:rFonts w:ascii="Times New Roman" w:hAnsi="Times New Roman" w:cs="Times New Roman"/>
        </w:rPr>
        <w:t xml:space="preserve"> Gerektiğinde çalışma usul ve esaslarının güncellemesinde Yönetim Kurulu yetkilidir.</w:t>
      </w:r>
    </w:p>
    <w:p w:rsidR="002D4BEA" w:rsidRPr="002D4BEA" w:rsidRDefault="002D4BEA" w:rsidP="002D4BEA">
      <w:pPr>
        <w:jc w:val="both"/>
        <w:rPr>
          <w:rFonts w:ascii="Times New Roman" w:hAnsi="Times New Roman" w:cs="Times New Roman"/>
        </w:rPr>
      </w:pPr>
    </w:p>
    <w:sectPr w:rsidR="002D4BEA" w:rsidRPr="002D4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F33"/>
    <w:rsid w:val="000F577B"/>
    <w:rsid w:val="00167F33"/>
    <w:rsid w:val="002D4BEA"/>
    <w:rsid w:val="00652154"/>
    <w:rsid w:val="00A84436"/>
    <w:rsid w:val="00D0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B63ED"/>
  <w15:docId w15:val="{E1D05030-C58E-4766-B760-E9A637E4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 KILIÇ</dc:creator>
  <cp:keywords/>
  <dc:description/>
  <cp:lastModifiedBy>burhan.admin</cp:lastModifiedBy>
  <cp:revision>5</cp:revision>
  <dcterms:created xsi:type="dcterms:W3CDTF">2020-03-24T06:56:00Z</dcterms:created>
  <dcterms:modified xsi:type="dcterms:W3CDTF">2020-04-20T14:23:00Z</dcterms:modified>
</cp:coreProperties>
</file>